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59144B" w:rsidRDefault="00631F74" w:rsidP="00631F7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14:paraId="27BCBC19" w14:textId="77777777" w:rsidR="00631F74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14:paraId="563C684A" w14:textId="4CAC542A" w:rsidR="00587D4D" w:rsidRPr="00587D4D" w:rsidRDefault="00587D4D" w:rsidP="00587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SAY-AYTO-SC-012-202</w:t>
      </w:r>
      <w:bookmarkEnd w:id="1"/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F6258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6679BA38" w14:textId="77777777" w:rsidR="00587D4D" w:rsidRPr="00587D4D" w:rsidRDefault="00587D4D" w:rsidP="00587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“ADQUISICIÓN DE MATERIAL PARA STOCK EN BODEGA PARA LA </w:t>
      </w:r>
    </w:p>
    <w:p w14:paraId="66E9E04A" w14:textId="77777777" w:rsidR="00587D4D" w:rsidRPr="00587D4D" w:rsidRDefault="00587D4D" w:rsidP="00587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>DIRECCIÓN DE AGUAS POTABLES”</w:t>
      </w:r>
      <w:bookmarkEnd w:id="0"/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6C671313" w14:textId="77777777" w:rsidR="00631F74" w:rsidRPr="0059144B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________ (razón social)</w:t>
      </w:r>
      <w:r w:rsidRPr="000F781C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6A43C4">
        <w:rPr>
          <w:rFonts w:ascii="Arial" w:hAnsi="Arial" w:cs="Arial"/>
          <w:sz w:val="24"/>
        </w:rPr>
        <w:t xml:space="preserve">Licitación Pública </w:t>
      </w:r>
      <w:r>
        <w:rPr>
          <w:rFonts w:ascii="Arial" w:hAnsi="Arial" w:cs="Arial"/>
          <w:sz w:val="24"/>
        </w:rPr>
        <w:t>citada al rubro,</w:t>
      </w:r>
      <w:r w:rsidRPr="004E6795">
        <w:rPr>
          <w:rFonts w:ascii="Arial" w:hAnsi="Arial" w:cs="Arial"/>
          <w:b/>
          <w:sz w:val="24"/>
        </w:rPr>
        <w:t xml:space="preserve"> </w:t>
      </w:r>
      <w:r w:rsidRPr="004E6795">
        <w:rPr>
          <w:rFonts w:ascii="Arial" w:hAnsi="Arial" w:cs="Arial"/>
          <w:sz w:val="24"/>
          <w:szCs w:val="24"/>
        </w:rPr>
        <w:t>por lo cual presento</w:t>
      </w:r>
      <w:r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2A293E26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31F74" w:rsidRPr="000F781C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631F74" w:rsidRPr="000F781C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F74" w:rsidRPr="000F781C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F74" w:rsidRPr="000F781C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F74" w:rsidRPr="000F781C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0F781C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1D4FA345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36646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36646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587D4D">
        <w:rPr>
          <w:rFonts w:ascii="Arial" w:hAnsi="Arial" w:cs="Arial"/>
          <w:b/>
          <w:sz w:val="24"/>
          <w:szCs w:val="24"/>
          <w:lang w:val="es-ES"/>
        </w:rPr>
        <w:t>3</w:t>
      </w:r>
      <w:r w:rsidRPr="0036646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B56C56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E12062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3EC1739E" w14:textId="77777777" w:rsidR="00631F74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B56C56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E540EE">
          <w:rPr>
            <w:rStyle w:val="Hipervnculo"/>
            <w:lang w:val="es-ES"/>
          </w:rPr>
          <w:t>licitaciones.sayula@gmail.com</w:t>
        </w:r>
      </w:hyperlink>
      <w:r w:rsidR="000D1291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Pr="00B56C56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7C97A490" w14:textId="761A5883" w:rsidR="00B74237" w:rsidRPr="00587D4D" w:rsidRDefault="00631F74" w:rsidP="00587D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B74237" w:rsidRPr="00587D4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587D4D"/>
    <w:rsid w:val="00631F74"/>
    <w:rsid w:val="00B74237"/>
    <w:rsid w:val="00E540EE"/>
    <w:rsid w:val="00F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2023-06-02T19:12:00Z</dcterms:created>
  <dcterms:modified xsi:type="dcterms:W3CDTF">2023-06-02T19:12:00Z</dcterms:modified>
</cp:coreProperties>
</file>